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8BF" w:rsidRPr="00617BBE" w:rsidRDefault="003968BF" w:rsidP="003968B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19A636C4" wp14:editId="188FB1C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73553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 </w:t>
      </w: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</w:t>
      </w:r>
    </w:p>
    <w:p w:rsidR="003968BF" w:rsidRDefault="003968BF" w:rsidP="003968BF">
      <w:pPr>
        <w:pStyle w:val="a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968BF" w:rsidRDefault="003968BF" w:rsidP="003968B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0D5D23" w:rsidRDefault="003968BF" w:rsidP="000D5D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D5D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</w:t>
      </w:r>
      <w:r w:rsidR="000D5D23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0D5D23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0D5D23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0D5D23" w:rsidRDefault="000D5D23" w:rsidP="000D5D2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0D5D23" w:rsidRPr="009F1094" w:rsidRDefault="000D5D23" w:rsidP="000D5D2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0D5D23" w:rsidRPr="004D292B" w:rsidRDefault="0010191D" w:rsidP="000D5D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 25</w:t>
      </w:r>
      <w:r w:rsidR="000D5D23" w:rsidRPr="004D29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» червня 2020 р.                                                             </w:t>
      </w:r>
      <w:r w:rsidR="000D5D23" w:rsidRPr="004D292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D5D23" w:rsidRPr="004D292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="000D5D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4992</w:t>
      </w:r>
      <w:r w:rsidR="000D5D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- 80</w:t>
      </w:r>
      <w:r w:rsidR="000D5D23" w:rsidRPr="004D29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- </w:t>
      </w:r>
      <w:r w:rsidR="000D5D23" w:rsidRPr="004D292B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</w:p>
    <w:p w:rsidR="000D5D23" w:rsidRDefault="000D5D23" w:rsidP="000D5D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68BF" w:rsidRPr="004E1452" w:rsidRDefault="003968BF" w:rsidP="000D5D2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 безоплатну передачу необоротних активів</w:t>
      </w:r>
    </w:p>
    <w:p w:rsidR="003968BF" w:rsidRPr="004E1452" w:rsidRDefault="003968BF" w:rsidP="004E1452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балансу відділу культури,</w:t>
      </w:r>
      <w:r w:rsidR="004E1452" w:rsidRPr="000B32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145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національностей</w:t>
      </w:r>
    </w:p>
    <w:p w:rsidR="003968BF" w:rsidRPr="004E1452" w:rsidRDefault="003968BF" w:rsidP="004E1452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</w:p>
    <w:p w:rsidR="003968BF" w:rsidRPr="004E1452" w:rsidRDefault="003968BF" w:rsidP="004E1452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«Бучазеленбуд»</w:t>
      </w:r>
    </w:p>
    <w:p w:rsidR="003968BF" w:rsidRPr="004E1452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</w:p>
    <w:p w:rsidR="003968BF" w:rsidRPr="004E1452" w:rsidRDefault="003968BF" w:rsidP="003968BF">
      <w:pPr>
        <w:suppressAutoHyphens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 w:rsidRPr="004E14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E145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3968BF" w:rsidRPr="004E1452" w:rsidRDefault="003968BF" w:rsidP="003968B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68BF" w:rsidRPr="004E1452" w:rsidRDefault="003968BF" w:rsidP="003968B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4E145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968BF" w:rsidRPr="004E1452" w:rsidRDefault="003968BF" w:rsidP="003968B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68BF" w:rsidRPr="004E1452" w:rsidRDefault="003968BF" w:rsidP="003968BF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sz w:val="24"/>
          <w:szCs w:val="24"/>
          <w:lang w:val="uk-UA"/>
        </w:rPr>
        <w:t>Передати безоплатно з балансу відділу культури, національностей та релігій Бучанської міської ради на баланс КП «Бучазеленбуд» необоротні активи, згідно додатку</w:t>
      </w:r>
      <w:r w:rsidR="00677E8B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4E14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968BF" w:rsidRPr="004E1452" w:rsidRDefault="003968BF" w:rsidP="003968BF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084CDC" w:rsidRPr="004E1452" w:rsidRDefault="00084CDC" w:rsidP="00084CDC">
      <w:pPr>
        <w:autoSpaceDE w:val="0"/>
        <w:autoSpaceDN w:val="0"/>
        <w:spacing w:after="0" w:line="276" w:lineRule="auto"/>
        <w:ind w:left="-1418" w:firstLine="184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Голова комісії: Шаправський Т.О.- перший заступник міського голови</w:t>
      </w:r>
    </w:p>
    <w:p w:rsidR="00084CDC" w:rsidRPr="004E1452" w:rsidRDefault="00084CDC" w:rsidP="00084CDC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Члени комісії:</w:t>
      </w:r>
    </w:p>
    <w:p w:rsidR="000B327B" w:rsidRPr="000B327B" w:rsidRDefault="000B327B" w:rsidP="00103C99">
      <w:pPr>
        <w:autoSpaceDE w:val="0"/>
        <w:autoSpaceDN w:val="0"/>
        <w:spacing w:after="0" w:line="276" w:lineRule="auto"/>
        <w:ind w:left="24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327B">
        <w:rPr>
          <w:rFonts w:ascii="Times New Roman" w:hAnsi="Times New Roman" w:cs="Times New Roman"/>
          <w:sz w:val="24"/>
          <w:szCs w:val="24"/>
          <w:lang w:val="uk-UA"/>
        </w:rPr>
        <w:t>Бєляков М.С. – начальник юридичного відділу;</w:t>
      </w:r>
    </w:p>
    <w:p w:rsidR="00084CDC" w:rsidRPr="004E1452" w:rsidRDefault="00084CDC" w:rsidP="00103C99">
      <w:pPr>
        <w:autoSpaceDE w:val="0"/>
        <w:autoSpaceDN w:val="0"/>
        <w:spacing w:after="0" w:line="276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>Півчук Н.В.- начальник відділу культури, національностей та                  релігій БМР;</w:t>
      </w:r>
    </w:p>
    <w:p w:rsidR="00084CDC" w:rsidRPr="004E1452" w:rsidRDefault="00103C99" w:rsidP="00103C99">
      <w:pPr>
        <w:autoSpaceDE w:val="0"/>
        <w:autoSpaceDN w:val="0"/>
        <w:spacing w:after="0" w:line="276" w:lineRule="auto"/>
        <w:ind w:left="2410" w:hanging="19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</w:t>
      </w:r>
      <w:r w:rsidR="004E1452" w:rsidRPr="004E1452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Пивоварова </w:t>
      </w:r>
      <w:r w:rsidR="00084CDC" w:rsidRPr="004E1452">
        <w:rPr>
          <w:rFonts w:ascii="Times New Roman" w:hAnsi="Times New Roman" w:cs="Times New Roman"/>
          <w:bCs/>
          <w:sz w:val="24"/>
          <w:szCs w:val="24"/>
          <w:lang w:val="uk-UA"/>
        </w:rPr>
        <w:t>Н.В.</w:t>
      </w: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>- в.о.</w:t>
      </w:r>
      <w:r w:rsidR="004E1452" w:rsidRPr="004E14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головного </w:t>
      </w:r>
      <w:r w:rsidR="00084CDC" w:rsidRPr="004E1452">
        <w:rPr>
          <w:rFonts w:ascii="Times New Roman" w:hAnsi="Times New Roman" w:cs="Times New Roman"/>
          <w:bCs/>
          <w:sz w:val="24"/>
          <w:szCs w:val="24"/>
          <w:lang w:val="uk-UA"/>
        </w:rPr>
        <w:t>бухгалтера відділу культури,</w:t>
      </w:r>
      <w:r w:rsidR="004E1452" w:rsidRPr="004E14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4CDC" w:rsidRPr="004E1452">
        <w:rPr>
          <w:rFonts w:ascii="Times New Roman" w:hAnsi="Times New Roman" w:cs="Times New Roman"/>
          <w:bCs/>
          <w:sz w:val="24"/>
          <w:szCs w:val="24"/>
          <w:lang w:val="uk-UA"/>
        </w:rPr>
        <w:t>національностей та релігій БМР;</w:t>
      </w:r>
    </w:p>
    <w:p w:rsidR="00084CDC" w:rsidRPr="004E1452" w:rsidRDefault="00103C99" w:rsidP="00084CDC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</w:t>
      </w:r>
      <w:r w:rsidR="004E1452" w:rsidRPr="004E14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4CDC" w:rsidRPr="004E1452">
        <w:rPr>
          <w:rFonts w:ascii="Times New Roman" w:hAnsi="Times New Roman" w:cs="Times New Roman"/>
          <w:bCs/>
          <w:sz w:val="24"/>
          <w:szCs w:val="24"/>
          <w:lang w:val="uk-UA"/>
        </w:rPr>
        <w:t>Галущак В.М.- директор КП «Бучазеленбуд»;</w:t>
      </w:r>
    </w:p>
    <w:p w:rsidR="00084CDC" w:rsidRPr="004E1452" w:rsidRDefault="00103C99" w:rsidP="00084CDC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</w:t>
      </w:r>
      <w:r w:rsidR="00084CDC" w:rsidRPr="004E14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4E1452" w:rsidRPr="004E14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4CDC" w:rsidRPr="004E1452">
        <w:rPr>
          <w:rFonts w:ascii="Times New Roman" w:hAnsi="Times New Roman" w:cs="Times New Roman"/>
          <w:bCs/>
          <w:sz w:val="24"/>
          <w:szCs w:val="24"/>
          <w:lang w:val="uk-UA"/>
        </w:rPr>
        <w:t>Боровик О.С.- головний бухгалтер КП «</w:t>
      </w:r>
      <w:r w:rsidR="00B13221" w:rsidRPr="004E1452">
        <w:rPr>
          <w:rFonts w:ascii="Times New Roman" w:hAnsi="Times New Roman" w:cs="Times New Roman"/>
          <w:bCs/>
          <w:sz w:val="24"/>
          <w:szCs w:val="24"/>
          <w:lang w:val="uk-UA"/>
        </w:rPr>
        <w:t>Бучазеленбуд»</w:t>
      </w:r>
    </w:p>
    <w:p w:rsidR="003968BF" w:rsidRPr="004E1452" w:rsidRDefault="003968BF" w:rsidP="003968BF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1452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968BF" w:rsidRPr="00E036B5" w:rsidRDefault="003968BF" w:rsidP="003968B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968BF" w:rsidRPr="00E036B5" w:rsidRDefault="003968BF" w:rsidP="003968B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3176" w:rsidRDefault="00F53176" w:rsidP="00F5317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                           В.П. Олексюк</w:t>
      </w:r>
    </w:p>
    <w:p w:rsidR="000B327B" w:rsidRDefault="000B327B" w:rsidP="0074168C">
      <w:pPr>
        <w:ind w:left="5664"/>
        <w:rPr>
          <w:rFonts w:ascii="Times New Roman" w:hAnsi="Times New Roman" w:cs="Times New Roman"/>
          <w:sz w:val="20"/>
          <w:szCs w:val="20"/>
          <w:lang w:val="uk-UA"/>
        </w:rPr>
      </w:pPr>
    </w:p>
    <w:p w:rsidR="000D5D23" w:rsidRDefault="000D5D23" w:rsidP="0074168C">
      <w:pPr>
        <w:ind w:left="5664"/>
        <w:rPr>
          <w:rFonts w:ascii="Times New Roman" w:hAnsi="Times New Roman" w:cs="Times New Roman"/>
          <w:sz w:val="20"/>
          <w:szCs w:val="20"/>
          <w:lang w:val="uk-UA"/>
        </w:rPr>
      </w:pPr>
    </w:p>
    <w:p w:rsidR="000D5D23" w:rsidRDefault="000D5D23" w:rsidP="0074168C">
      <w:pPr>
        <w:ind w:left="5664"/>
        <w:rPr>
          <w:rFonts w:ascii="Times New Roman" w:hAnsi="Times New Roman" w:cs="Times New Roman"/>
          <w:sz w:val="20"/>
          <w:szCs w:val="20"/>
          <w:lang w:val="uk-UA"/>
        </w:rPr>
      </w:pPr>
    </w:p>
    <w:p w:rsidR="000D5D23" w:rsidRDefault="000D5D23" w:rsidP="0074168C">
      <w:pPr>
        <w:ind w:left="5664"/>
        <w:rPr>
          <w:rFonts w:ascii="Times New Roman" w:hAnsi="Times New Roman" w:cs="Times New Roman"/>
          <w:sz w:val="20"/>
          <w:szCs w:val="20"/>
          <w:lang w:val="uk-UA"/>
        </w:rPr>
      </w:pPr>
    </w:p>
    <w:p w:rsidR="00C44B37" w:rsidRPr="009F1094" w:rsidRDefault="00C44B37" w:rsidP="00C44B37">
      <w:pPr>
        <w:widowControl w:val="0"/>
        <w:tabs>
          <w:tab w:val="left" w:pos="1920"/>
          <w:tab w:val="left" w:pos="2355"/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 № 1</w:t>
      </w:r>
    </w:p>
    <w:p w:rsidR="00C44B37" w:rsidRDefault="00C44B37" w:rsidP="00C44B37">
      <w:pPr>
        <w:widowControl w:val="0"/>
        <w:tabs>
          <w:tab w:val="left" w:pos="1920"/>
          <w:tab w:val="left" w:pos="2355"/>
          <w:tab w:val="left" w:pos="6521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C44B37" w:rsidRDefault="00C44B37" w:rsidP="00C44B37">
      <w:pPr>
        <w:widowControl w:val="0"/>
        <w:tabs>
          <w:tab w:val="left" w:pos="1920"/>
          <w:tab w:val="left" w:pos="2355"/>
          <w:tab w:val="left" w:pos="6521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№ </w:t>
      </w:r>
      <w:r w:rsidR="007B58E8">
        <w:rPr>
          <w:rFonts w:ascii="Times New Roman" w:eastAsia="Times New Roman" w:hAnsi="Times New Roman" w:cs="Times New Roman"/>
          <w:sz w:val="24"/>
          <w:szCs w:val="24"/>
          <w:lang w:val="uk-UA"/>
        </w:rPr>
        <w:t>4992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- 80</w:t>
      </w:r>
      <w:r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F109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C44B37" w:rsidRPr="009F1094" w:rsidRDefault="00C44B37" w:rsidP="00C44B37">
      <w:pPr>
        <w:widowControl w:val="0"/>
        <w:tabs>
          <w:tab w:val="left" w:pos="1920"/>
          <w:tab w:val="left" w:pos="2355"/>
          <w:tab w:val="left" w:pos="6521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7B58E8">
        <w:rPr>
          <w:rFonts w:ascii="Times New Roman" w:eastAsia="Times New Roman" w:hAnsi="Times New Roman" w:cs="Times New Roman"/>
          <w:sz w:val="24"/>
          <w:szCs w:val="24"/>
          <w:lang w:val="uk-UA"/>
        </w:rPr>
        <w:t>від « 25</w:t>
      </w:r>
      <w:r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»  червня 2020 року</w:t>
      </w:r>
    </w:p>
    <w:p w:rsidR="0074168C" w:rsidRPr="00E86F94" w:rsidRDefault="0074168C" w:rsidP="0074168C">
      <w:pPr>
        <w:rPr>
          <w:rFonts w:ascii="Times New Roman" w:hAnsi="Times New Roman" w:cs="Times New Roman"/>
          <w:b/>
          <w:lang w:val="uk-UA"/>
        </w:rPr>
      </w:pPr>
      <w:r w:rsidRPr="00E86F94"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74168C" w:rsidRPr="00E86F94" w:rsidRDefault="0074168C" w:rsidP="007416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6F9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Перелік необоротних активів, що передаються з балансу відділу культури, національностей та релігій БМР на баланс КП «Бучазеленбуд» БМР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2"/>
        <w:gridCol w:w="917"/>
        <w:gridCol w:w="881"/>
        <w:gridCol w:w="1589"/>
        <w:gridCol w:w="1291"/>
      </w:tblGrid>
      <w:tr w:rsidR="0074168C" w:rsidRPr="0074168C" w:rsidTr="00DF632A">
        <w:trPr>
          <w:trHeight w:val="25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Рах./ субрах.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Од.</w:t>
            </w:r>
          </w:p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Кіль-кість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Первісна вартість, грн.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Сума зносу, грн.</w:t>
            </w:r>
          </w:p>
        </w:tc>
      </w:tr>
      <w:tr w:rsidR="0074168C" w:rsidRPr="0074168C" w:rsidTr="00DF632A">
        <w:trPr>
          <w:trHeight w:val="245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Світлодіодна конструкція «Арка з орнаментом»3,6х5,3м біла з теплобілим,</w:t>
            </w:r>
            <w:r w:rsidR="00B502C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4168C">
              <w:rPr>
                <w:rFonts w:ascii="Times New Roman" w:hAnsi="Times New Roman" w:cs="Times New Roman"/>
                <w:lang w:val="uk-UA"/>
              </w:rPr>
              <w:t>вулична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1014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146250,00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19500,00</w:t>
            </w:r>
          </w:p>
        </w:tc>
      </w:tr>
      <w:tr w:rsidR="0074168C" w:rsidRPr="0074168C" w:rsidTr="00DF632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Світлодіодна декорація «Олень» 2,20м.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1018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21000,00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875,00</w:t>
            </w:r>
          </w:p>
        </w:tc>
      </w:tr>
      <w:tr w:rsidR="0074168C" w:rsidRPr="0074168C" w:rsidTr="00DF632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FL900E Гірлянда з елементами «Іскорки»2,00х3,00м,холоднобілих led-2D сніжинок,25см.діам.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1018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20160,00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840,00</w:t>
            </w:r>
          </w:p>
        </w:tc>
      </w:tr>
      <w:tr w:rsidR="0074168C" w:rsidRPr="0074168C" w:rsidTr="00DF632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Світлодіодна декорація «Ведмедик»2,20м.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1018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21000,00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700,00</w:t>
            </w:r>
          </w:p>
        </w:tc>
      </w:tr>
      <w:tr w:rsidR="0074168C" w:rsidRPr="0074168C" w:rsidTr="00DF632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Гірлянда ланцюжок зі спалахами 10м,100 LED,90 LED статіка ,10 білих LED спалахів,230 V,2.3mm прозорий PVC кабель ,ІР65.вулична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78000,00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39000,00</w:t>
            </w:r>
          </w:p>
        </w:tc>
      </w:tr>
      <w:tr w:rsidR="0074168C" w:rsidRPr="0074168C" w:rsidTr="00DF632A">
        <w:trPr>
          <w:trHeight w:val="24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Гірлянда ланцюжок 10м,100 LED теплобілих ,230V,статика 2.3mm прозорий PVC кабель,ІР65,вулична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39000,00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19500,00</w:t>
            </w:r>
          </w:p>
        </w:tc>
      </w:tr>
      <w:tr w:rsidR="0074168C" w:rsidRPr="0074168C" w:rsidTr="00DF632A">
        <w:trPr>
          <w:trHeight w:val="24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Гірлянда ланцюжок 10м,100 LED холоднобілих,230V,статика 2,3mm прозорий PVC кабель,ІР65,вулична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13000,00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6500,00</w:t>
            </w:r>
          </w:p>
        </w:tc>
      </w:tr>
      <w:tr w:rsidR="0074168C" w:rsidRPr="0074168C" w:rsidTr="00DF632A">
        <w:trPr>
          <w:trHeight w:val="236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EL508-B Світлодіодна гірлянда ланцюжок SPARK LIGHT,200 холоднобілих LED,20м (4х5м),білий кабель,для зовнішнього використання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16228,80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8114,40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Гірлянда вулична біла тепла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мп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760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53960,00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26980,00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Гірлянда вулична біла холодна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мп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158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11218,00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5609,00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Гнучкий неон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мп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6732,00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3366,00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 xml:space="preserve">Дюралайт білий теплий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мп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440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28600,00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14300,00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Дюралайт білий холодний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мп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440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28600,00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14300,00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JFHS36CE Світлодіодна гірлянда-штора 3,0х1,0 м 192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147000,00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73500,00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 xml:space="preserve">Світлодіодна гірлянда-ланцюжок 20м 200 холоднобілих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69300,00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34650,00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Гірлянда бурулька 4,5х0,6м.180 холоднобілих світлодіодів,</w:t>
            </w:r>
          </w:p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Білий гумовий кабель,вулична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75012,00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37506,00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352W Гірлянда бурулька 4,5х0,6м,180теплобілих світлодіодів,білий гумовий кабель,вулична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35532,00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17766,00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Світлодіодна декорація «Зірка Поляріс» 1,20м.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15120,00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7560,00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lastRenderedPageBreak/>
              <w:t>19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511-FX Гірлянда ланцюжок,20м.,150 холоднобілих світлодіодів 50 білих спалахів,зелений гумов.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40320,00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20160,00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Гірлянда зі штучної хвої 3м.з гірляндою теплого свічення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15680,00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7840,00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512CW Гірлянда ланцюжок,20м,120 теплобілих світлодіодів,зелений гумовий кабель,вулична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11289,60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5644,80</w:t>
            </w:r>
          </w:p>
        </w:tc>
      </w:tr>
      <w:tr w:rsidR="0074168C" w:rsidRPr="0074168C" w:rsidTr="00DF632A">
        <w:trPr>
          <w:trHeight w:val="38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ECO20C-B Гірлянда штора 2х3м,360 холоднобілих світлодіодів,білий гумовий кабель,вулична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16548,00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168C">
              <w:rPr>
                <w:rFonts w:ascii="Times New Roman" w:hAnsi="Times New Roman" w:cs="Times New Roman"/>
                <w:lang w:val="uk-UA"/>
              </w:rPr>
              <w:t>8274,00</w:t>
            </w:r>
          </w:p>
        </w:tc>
      </w:tr>
      <w:tr w:rsidR="0074168C" w:rsidRPr="0074168C" w:rsidTr="00DF632A">
        <w:trPr>
          <w:trHeight w:val="269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74168C" w:rsidRPr="0074168C" w:rsidRDefault="0074168C" w:rsidP="00DF63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DF632A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Разом: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909550,40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74168C" w:rsidRPr="0074168C" w:rsidRDefault="0074168C" w:rsidP="007416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4168C">
              <w:rPr>
                <w:rFonts w:ascii="Times New Roman" w:hAnsi="Times New Roman" w:cs="Times New Roman"/>
                <w:b/>
                <w:lang w:val="uk-UA"/>
              </w:rPr>
              <w:t>372485,20</w:t>
            </w:r>
          </w:p>
        </w:tc>
      </w:tr>
    </w:tbl>
    <w:p w:rsidR="0074168C" w:rsidRPr="00E86F94" w:rsidRDefault="0074168C" w:rsidP="0074168C">
      <w:pPr>
        <w:rPr>
          <w:rFonts w:ascii="Times New Roman" w:hAnsi="Times New Roman" w:cs="Times New Roman"/>
          <w:b/>
          <w:lang w:val="uk-UA"/>
        </w:rPr>
      </w:pPr>
    </w:p>
    <w:p w:rsidR="0074168C" w:rsidRDefault="0074168C" w:rsidP="0074168C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168C" w:rsidRPr="00E86F94" w:rsidRDefault="0074168C" w:rsidP="0074168C">
      <w:pPr>
        <w:ind w:firstLine="708"/>
        <w:rPr>
          <w:rFonts w:ascii="Times New Roman" w:hAnsi="Times New Roman" w:cs="Times New Roman"/>
          <w:b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В.П. Олексюк</w:t>
      </w:r>
    </w:p>
    <w:p w:rsidR="0074168C" w:rsidRDefault="0074168C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4E1452">
      <w:pPr>
        <w:ind w:left="786"/>
        <w:rPr>
          <w:rFonts w:ascii="Times New Roman" w:hAnsi="Times New Roman" w:cs="Times New Roman"/>
          <w:b/>
          <w:lang w:val="uk-UA"/>
        </w:rPr>
      </w:pPr>
    </w:p>
    <w:p w:rsidR="00947E18" w:rsidRDefault="00947E18" w:rsidP="007B58E8">
      <w:pPr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sectPr w:rsidR="00947E18" w:rsidSect="004E1452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4F7" w:rsidRDefault="005814F7" w:rsidP="00C45A2D">
      <w:pPr>
        <w:spacing w:after="0" w:line="240" w:lineRule="auto"/>
      </w:pPr>
      <w:r>
        <w:separator/>
      </w:r>
    </w:p>
  </w:endnote>
  <w:endnote w:type="continuationSeparator" w:id="0">
    <w:p w:rsidR="005814F7" w:rsidRDefault="005814F7" w:rsidP="00C4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4F7" w:rsidRDefault="005814F7" w:rsidP="00C45A2D">
      <w:pPr>
        <w:spacing w:after="0" w:line="240" w:lineRule="auto"/>
      </w:pPr>
      <w:r>
        <w:separator/>
      </w:r>
    </w:p>
  </w:footnote>
  <w:footnote w:type="continuationSeparator" w:id="0">
    <w:p w:rsidR="005814F7" w:rsidRDefault="005814F7" w:rsidP="00C45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A82C0DB4"/>
    <w:lvl w:ilvl="0" w:tplc="7528F6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45"/>
    <w:rsid w:val="00071CEB"/>
    <w:rsid w:val="00084CDC"/>
    <w:rsid w:val="000A77FD"/>
    <w:rsid w:val="000B327B"/>
    <w:rsid w:val="000D110D"/>
    <w:rsid w:val="000D5D23"/>
    <w:rsid w:val="0010191D"/>
    <w:rsid w:val="00103C99"/>
    <w:rsid w:val="00112BB3"/>
    <w:rsid w:val="00121DF1"/>
    <w:rsid w:val="0014778E"/>
    <w:rsid w:val="00166345"/>
    <w:rsid w:val="00186DF4"/>
    <w:rsid w:val="001A58D5"/>
    <w:rsid w:val="001C08B7"/>
    <w:rsid w:val="002338B6"/>
    <w:rsid w:val="00242C52"/>
    <w:rsid w:val="0025575D"/>
    <w:rsid w:val="00284453"/>
    <w:rsid w:val="00291B4D"/>
    <w:rsid w:val="002C00FE"/>
    <w:rsid w:val="002C69E5"/>
    <w:rsid w:val="002E1770"/>
    <w:rsid w:val="002E3B49"/>
    <w:rsid w:val="00336CAE"/>
    <w:rsid w:val="00343403"/>
    <w:rsid w:val="00354123"/>
    <w:rsid w:val="00394CEA"/>
    <w:rsid w:val="003968BF"/>
    <w:rsid w:val="003A5CE1"/>
    <w:rsid w:val="003C151C"/>
    <w:rsid w:val="003F28EA"/>
    <w:rsid w:val="003F3985"/>
    <w:rsid w:val="00401380"/>
    <w:rsid w:val="004711BD"/>
    <w:rsid w:val="00471D74"/>
    <w:rsid w:val="00481035"/>
    <w:rsid w:val="004B1FC0"/>
    <w:rsid w:val="004E1452"/>
    <w:rsid w:val="00513CC6"/>
    <w:rsid w:val="00534408"/>
    <w:rsid w:val="0057053A"/>
    <w:rsid w:val="005814F7"/>
    <w:rsid w:val="005A23CA"/>
    <w:rsid w:val="005A5EC0"/>
    <w:rsid w:val="005B1866"/>
    <w:rsid w:val="00625C2D"/>
    <w:rsid w:val="00676A4C"/>
    <w:rsid w:val="00677E8B"/>
    <w:rsid w:val="006914A6"/>
    <w:rsid w:val="006934FC"/>
    <w:rsid w:val="006C7900"/>
    <w:rsid w:val="006E097D"/>
    <w:rsid w:val="006E1677"/>
    <w:rsid w:val="00711CE0"/>
    <w:rsid w:val="0074168C"/>
    <w:rsid w:val="00787183"/>
    <w:rsid w:val="007A62B9"/>
    <w:rsid w:val="007B58E8"/>
    <w:rsid w:val="007E618A"/>
    <w:rsid w:val="008021C5"/>
    <w:rsid w:val="00804121"/>
    <w:rsid w:val="00805294"/>
    <w:rsid w:val="00805C90"/>
    <w:rsid w:val="008121AC"/>
    <w:rsid w:val="0081247E"/>
    <w:rsid w:val="00867ABE"/>
    <w:rsid w:val="008C1FB7"/>
    <w:rsid w:val="00916C6D"/>
    <w:rsid w:val="00920386"/>
    <w:rsid w:val="00933B58"/>
    <w:rsid w:val="00947E18"/>
    <w:rsid w:val="00970913"/>
    <w:rsid w:val="009809DA"/>
    <w:rsid w:val="00983765"/>
    <w:rsid w:val="009A26D5"/>
    <w:rsid w:val="009E118D"/>
    <w:rsid w:val="009F70C0"/>
    <w:rsid w:val="00A12C7D"/>
    <w:rsid w:val="00A65B76"/>
    <w:rsid w:val="00A76165"/>
    <w:rsid w:val="00B01D49"/>
    <w:rsid w:val="00B13221"/>
    <w:rsid w:val="00B47DAB"/>
    <w:rsid w:val="00B502C1"/>
    <w:rsid w:val="00B9194D"/>
    <w:rsid w:val="00BC1681"/>
    <w:rsid w:val="00BF3DE2"/>
    <w:rsid w:val="00BF7522"/>
    <w:rsid w:val="00C44B37"/>
    <w:rsid w:val="00C45A2D"/>
    <w:rsid w:val="00C81059"/>
    <w:rsid w:val="00C94F37"/>
    <w:rsid w:val="00CB4F8C"/>
    <w:rsid w:val="00CC2B0B"/>
    <w:rsid w:val="00CC4052"/>
    <w:rsid w:val="00D05B17"/>
    <w:rsid w:val="00D41B79"/>
    <w:rsid w:val="00D55251"/>
    <w:rsid w:val="00D74989"/>
    <w:rsid w:val="00D80F23"/>
    <w:rsid w:val="00D96441"/>
    <w:rsid w:val="00DB0D43"/>
    <w:rsid w:val="00DF51BB"/>
    <w:rsid w:val="00E159A0"/>
    <w:rsid w:val="00E86F94"/>
    <w:rsid w:val="00E927A9"/>
    <w:rsid w:val="00EC02A5"/>
    <w:rsid w:val="00EE3F55"/>
    <w:rsid w:val="00F12DD6"/>
    <w:rsid w:val="00F20896"/>
    <w:rsid w:val="00F37D67"/>
    <w:rsid w:val="00F5246F"/>
    <w:rsid w:val="00F5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0F78FF-865C-43C7-8810-EF336648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68B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3968B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A2D"/>
  </w:style>
  <w:style w:type="paragraph" w:styleId="a5">
    <w:name w:val="footer"/>
    <w:basedOn w:val="a"/>
    <w:link w:val="a6"/>
    <w:uiPriority w:val="99"/>
    <w:unhideWhenUsed/>
    <w:rsid w:val="00C4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A2D"/>
  </w:style>
  <w:style w:type="paragraph" w:styleId="a7">
    <w:name w:val="Balloon Text"/>
    <w:basedOn w:val="a"/>
    <w:link w:val="a8"/>
    <w:uiPriority w:val="99"/>
    <w:semiHidden/>
    <w:unhideWhenUsed/>
    <w:rsid w:val="008C1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1FB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968B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3968B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9">
    <w:name w:val="Знак"/>
    <w:basedOn w:val="a"/>
    <w:rsid w:val="003968B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EFD59-60B7-46E4-90B6-380FCE980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Пользователь Windows</cp:lastModifiedBy>
  <cp:revision>10</cp:revision>
  <cp:lastPrinted>2020-06-30T09:30:00Z</cp:lastPrinted>
  <dcterms:created xsi:type="dcterms:W3CDTF">2020-06-11T13:50:00Z</dcterms:created>
  <dcterms:modified xsi:type="dcterms:W3CDTF">2020-07-09T14:43:00Z</dcterms:modified>
</cp:coreProperties>
</file>